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FA7B24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FA7B24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524E38" w:rsidRPr="00BC2B64" w:rsidRDefault="00524E38" w:rsidP="00BC2B64">
      <w:pPr>
        <w:tabs>
          <w:tab w:val="left" w:pos="0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proofErr w:type="spellStart"/>
      <w:r w:rsidRPr="00BC2B64">
        <w:rPr>
          <w:rFonts w:ascii="TH SarabunPSK" w:hAnsi="TH SarabunPSK" w:cs="TH SarabunPSK"/>
          <w:b/>
          <w:bCs/>
          <w:color w:val="000000"/>
          <w:sz w:val="32"/>
          <w:szCs w:val="32"/>
        </w:rPr>
        <w:t>Antazoline</w:t>
      </w:r>
      <w:proofErr w:type="spellEnd"/>
      <w:r w:rsidRPr="00BC2B6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Hydrochloride 0.05% and </w:t>
      </w:r>
      <w:proofErr w:type="spellStart"/>
      <w:r w:rsidRPr="00BC2B64">
        <w:rPr>
          <w:rFonts w:ascii="TH SarabunPSK" w:hAnsi="TH SarabunPSK" w:cs="TH SarabunPSK"/>
          <w:b/>
          <w:bCs/>
          <w:color w:val="000000"/>
          <w:sz w:val="32"/>
          <w:szCs w:val="32"/>
        </w:rPr>
        <w:t>Tetrahydrozoline</w:t>
      </w:r>
      <w:proofErr w:type="spellEnd"/>
      <w:r w:rsidRPr="00BC2B6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hydrochloride 0.04% eye drop</w:t>
      </w:r>
    </w:p>
    <w:p w:rsidR="009C71DF" w:rsidRPr="00FA7B24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FA7B24" w:rsidRDefault="009C2739" w:rsidP="0026064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22B65">
        <w:rPr>
          <w:rFonts w:ascii="TH SarabunPSK" w:hAnsi="TH SarabunPSK" w:cs="TH SarabunPSK"/>
          <w:b/>
          <w:bCs/>
          <w:sz w:val="32"/>
          <w:szCs w:val="32"/>
          <w:u w:val="single"/>
        </w:rPr>
        <w:t>1.</w:t>
      </w:r>
      <w:r w:rsidR="00322B6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proofErr w:type="gramStart"/>
      <w:r w:rsidRPr="00322B6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</w:t>
      </w:r>
      <w:r w:rsidRPr="00FA7B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ยา</w:t>
      </w:r>
      <w:r w:rsidR="001527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322B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524E38" w:rsidRPr="00FA7B24">
        <w:rPr>
          <w:rFonts w:ascii="TH SarabunPSK" w:hAnsi="TH SarabunPSK" w:cs="TH SarabunPSK"/>
          <w:color w:val="000000"/>
          <w:sz w:val="32"/>
          <w:szCs w:val="32"/>
        </w:rPr>
        <w:t>Antazoline</w:t>
      </w:r>
      <w:proofErr w:type="spellEnd"/>
      <w:proofErr w:type="gramEnd"/>
      <w:r w:rsidR="00524E38" w:rsidRPr="00FA7B24">
        <w:rPr>
          <w:rFonts w:ascii="TH SarabunPSK" w:hAnsi="TH SarabunPSK" w:cs="TH SarabunPSK"/>
          <w:color w:val="000000"/>
          <w:sz w:val="32"/>
          <w:szCs w:val="32"/>
        </w:rPr>
        <w:t xml:space="preserve"> Hydrochloride 0.05% and </w:t>
      </w:r>
      <w:proofErr w:type="spellStart"/>
      <w:r w:rsidR="00524E38" w:rsidRPr="00FA7B24">
        <w:rPr>
          <w:rFonts w:ascii="TH SarabunPSK" w:hAnsi="TH SarabunPSK" w:cs="TH SarabunPSK"/>
          <w:color w:val="000000"/>
          <w:sz w:val="32"/>
          <w:szCs w:val="32"/>
        </w:rPr>
        <w:t>Tetrahydrozoline</w:t>
      </w:r>
      <w:proofErr w:type="spellEnd"/>
      <w:r w:rsidR="00524E38" w:rsidRPr="00FA7B24">
        <w:rPr>
          <w:rFonts w:ascii="TH SarabunPSK" w:hAnsi="TH SarabunPSK" w:cs="TH SarabunPSK"/>
          <w:color w:val="000000"/>
          <w:sz w:val="32"/>
          <w:szCs w:val="32"/>
        </w:rPr>
        <w:t xml:space="preserve"> hydrochloride 0.04% eye drop</w:t>
      </w:r>
    </w:p>
    <w:p w:rsidR="00FA7B24" w:rsidRPr="00FA7B24" w:rsidRDefault="009C71DF" w:rsidP="00322B65">
      <w:pPr>
        <w:spacing w:before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22B65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 w:rsidR="00322B6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322B6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</w:t>
      </w:r>
      <w:r w:rsidRPr="00FA7B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ทั่วไป</w:t>
      </w:r>
    </w:p>
    <w:p w:rsidR="00290CD9" w:rsidRPr="00FA7B24" w:rsidRDefault="00FA7B24" w:rsidP="00322B65">
      <w:pPr>
        <w:pStyle w:val="af4"/>
        <w:numPr>
          <w:ilvl w:val="0"/>
          <w:numId w:val="1"/>
        </w:numPr>
        <w:ind w:left="851" w:right="-482" w:hanging="49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7B24">
        <w:rPr>
          <w:rFonts w:ascii="TH SarabunPSK" w:hAnsi="TH SarabunPSK" w:cs="TH SarabunPSK"/>
          <w:sz w:val="32"/>
          <w:szCs w:val="32"/>
          <w:cs/>
        </w:rPr>
        <w:t>เป็นสารละลายใส ปราศจากเชื้อ สำหรับหยอดตา</w:t>
      </w:r>
    </w:p>
    <w:p w:rsidR="00290CD9" w:rsidRPr="00FA7B24" w:rsidRDefault="00FA7B24" w:rsidP="00322B65">
      <w:pPr>
        <w:pStyle w:val="af4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FA7B24">
        <w:rPr>
          <w:rFonts w:ascii="TH SarabunPSK" w:hAnsi="TH SarabunPSK" w:cs="TH SarabunPSK"/>
          <w:color w:val="000000"/>
          <w:sz w:val="32"/>
          <w:szCs w:val="32"/>
          <w:cs/>
        </w:rPr>
        <w:t>ในน้ำยา</w:t>
      </w:r>
      <w:r w:rsidRPr="00FA7B24">
        <w:rPr>
          <w:rFonts w:ascii="TH SarabunPSK" w:hAnsi="TH SarabunPSK" w:cs="TH SarabunPSK"/>
          <w:color w:val="000000"/>
          <w:sz w:val="32"/>
          <w:szCs w:val="32"/>
        </w:rPr>
        <w:t xml:space="preserve"> 10 ml</w:t>
      </w:r>
      <w:r w:rsidR="001527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A7B24">
        <w:rPr>
          <w:rFonts w:ascii="TH SarabunPSK" w:hAnsi="TH SarabunPSK" w:cs="TH SarabunPSK"/>
          <w:color w:val="000000"/>
          <w:sz w:val="32"/>
          <w:szCs w:val="32"/>
          <w:cs/>
        </w:rPr>
        <w:t>ประกอบด้วยตัวยา</w:t>
      </w:r>
      <w:r w:rsidR="001527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FA7B24">
        <w:rPr>
          <w:rFonts w:ascii="TH SarabunPSK" w:hAnsi="TH SarabunPSK" w:cs="TH SarabunPSK"/>
          <w:color w:val="000000"/>
          <w:sz w:val="32"/>
          <w:szCs w:val="32"/>
        </w:rPr>
        <w:t>Antazoline</w:t>
      </w:r>
      <w:proofErr w:type="spellEnd"/>
      <w:r w:rsidRPr="00FA7B24">
        <w:rPr>
          <w:rFonts w:ascii="TH SarabunPSK" w:hAnsi="TH SarabunPSK" w:cs="TH SarabunPSK"/>
          <w:color w:val="000000"/>
          <w:sz w:val="32"/>
          <w:szCs w:val="32"/>
        </w:rPr>
        <w:t xml:space="preserve"> Hydrochloride 0.05% </w:t>
      </w:r>
      <w:r w:rsidRPr="00FA7B24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="001527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spellStart"/>
      <w:r w:rsidRPr="00FA7B24">
        <w:rPr>
          <w:rFonts w:ascii="TH SarabunPSK" w:hAnsi="TH SarabunPSK" w:cs="TH SarabunPSK"/>
          <w:color w:val="000000"/>
          <w:sz w:val="32"/>
          <w:szCs w:val="32"/>
        </w:rPr>
        <w:t>Tetrahydrozoline</w:t>
      </w:r>
      <w:proofErr w:type="spellEnd"/>
      <w:r w:rsidRPr="00FA7B24">
        <w:rPr>
          <w:rFonts w:ascii="TH SarabunPSK" w:hAnsi="TH SarabunPSK" w:cs="TH SarabunPSK"/>
          <w:color w:val="000000"/>
          <w:sz w:val="32"/>
          <w:szCs w:val="32"/>
        </w:rPr>
        <w:t xml:space="preserve"> hydrochloride 0.04%</w:t>
      </w:r>
    </w:p>
    <w:p w:rsidR="00322B65" w:rsidRPr="00322B65" w:rsidRDefault="00FA7B24" w:rsidP="00322B65">
      <w:pPr>
        <w:pStyle w:val="af4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FA7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บรรจุในขวดปราศจากเชื้อ ป้องกันแสงขนาด </w:t>
      </w:r>
      <w:r w:rsidRPr="00FA7B24">
        <w:rPr>
          <w:rFonts w:ascii="TH SarabunPSK" w:hAnsi="TH SarabunPSK" w:cs="TH SarabunPSK"/>
          <w:color w:val="000000"/>
          <w:sz w:val="32"/>
          <w:szCs w:val="32"/>
        </w:rPr>
        <w:t>10 ml</w:t>
      </w:r>
    </w:p>
    <w:p w:rsidR="00322B65" w:rsidRPr="00322B65" w:rsidRDefault="00322B65" w:rsidP="00322B65">
      <w:pPr>
        <w:pStyle w:val="af4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22B65">
        <w:rPr>
          <w:rFonts w:ascii="TH SarabunPSK" w:hAnsi="TH SarabunPSK" w:cs="TH SarabunPSK"/>
          <w:sz w:val="32"/>
          <w:szCs w:val="32"/>
          <w:cs/>
        </w:rPr>
        <w:t>ฉลากระบุชื่อยา ส่วนประกอบตัวยาสำคัญและความแรง วันผลิต,</w:t>
      </w:r>
      <w:r w:rsidRPr="00322B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2B65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และเลขทะเบียนตำรับยาไว้อย่างชัดเจนบนบรรจุภัณฑ์</w:t>
      </w:r>
    </w:p>
    <w:p w:rsidR="009C71DF" w:rsidRPr="00FA7B24" w:rsidRDefault="009C71DF" w:rsidP="00322B65">
      <w:pPr>
        <w:pStyle w:val="Default"/>
        <w:spacing w:before="120"/>
        <w:jc w:val="thaiDistribute"/>
        <w:rPr>
          <w:b/>
          <w:bCs/>
          <w:sz w:val="32"/>
          <w:szCs w:val="32"/>
        </w:rPr>
      </w:pPr>
      <w:r w:rsidRPr="00322B65">
        <w:rPr>
          <w:b/>
          <w:bCs/>
          <w:sz w:val="32"/>
          <w:szCs w:val="32"/>
          <w:u w:val="single"/>
        </w:rPr>
        <w:t>3.</w:t>
      </w:r>
      <w:r w:rsidR="00322B65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Pr="00322B65">
        <w:rPr>
          <w:b/>
          <w:bCs/>
          <w:sz w:val="32"/>
          <w:szCs w:val="32"/>
          <w:u w:val="single"/>
          <w:cs/>
        </w:rPr>
        <w:t>คุณสมบัติ</w:t>
      </w:r>
      <w:r w:rsidRPr="00FA7B24">
        <w:rPr>
          <w:b/>
          <w:bCs/>
          <w:sz w:val="32"/>
          <w:szCs w:val="32"/>
          <w:u w:val="single"/>
          <w:cs/>
        </w:rPr>
        <w:t>ทางเทคนิค</w:t>
      </w:r>
      <w:r w:rsidR="001C1918" w:rsidRPr="00FA7B24">
        <w:rPr>
          <w:b/>
          <w:bCs/>
          <w:sz w:val="32"/>
          <w:szCs w:val="32"/>
          <w:u w:val="single"/>
          <w:cs/>
        </w:rPr>
        <w:t xml:space="preserve">ของ </w:t>
      </w:r>
      <w:r w:rsidR="001C1918" w:rsidRPr="00FA7B24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290CD9" w:rsidRPr="00FA7B24" w:rsidRDefault="00290CD9" w:rsidP="00290CD9">
      <w:pPr>
        <w:ind w:firstLine="720"/>
        <w:rPr>
          <w:rFonts w:ascii="TH SarabunPSK" w:hAnsi="TH SarabunPSK" w:cs="TH SarabunPSK"/>
          <w:sz w:val="32"/>
          <w:szCs w:val="32"/>
        </w:rPr>
      </w:pPr>
      <w:r w:rsidRPr="00FA7B24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FA7B24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FA7B24">
        <w:rPr>
          <w:rFonts w:ascii="TH SarabunPSK" w:hAnsi="TH SarabunPSK" w:cs="TH SarabunPSK"/>
          <w:sz w:val="32"/>
          <w:szCs w:val="32"/>
        </w:rPr>
        <w:tab/>
      </w:r>
      <w:r w:rsidRPr="00FA7B24">
        <w:rPr>
          <w:rFonts w:ascii="TH SarabunPSK" w:hAnsi="TH SarabunPSK" w:cs="TH SarabunPSK"/>
          <w:sz w:val="32"/>
          <w:szCs w:val="32"/>
        </w:rPr>
        <w:tab/>
      </w:r>
      <w:r w:rsidRPr="00FA7B24">
        <w:rPr>
          <w:rFonts w:ascii="TH SarabunPSK" w:hAnsi="TH SarabunPSK" w:cs="TH SarabunPSK"/>
          <w:sz w:val="32"/>
          <w:szCs w:val="32"/>
        </w:rPr>
        <w:tab/>
      </w:r>
      <w:r w:rsidR="001527FF" w:rsidRPr="00E951F4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1527FF" w:rsidRPr="00E951F4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1527FF" w:rsidRPr="00E951F4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A7B24" w:rsidRPr="00FA7B24" w:rsidRDefault="00290CD9" w:rsidP="00FA7B24">
      <w:pPr>
        <w:ind w:left="360" w:firstLine="360"/>
        <w:jc w:val="both"/>
        <w:rPr>
          <w:rFonts w:ascii="TH SarabunPSK" w:hAnsi="TH SarabunPSK" w:cs="TH SarabunPSK"/>
          <w:sz w:val="32"/>
          <w:szCs w:val="32"/>
        </w:rPr>
      </w:pPr>
      <w:r w:rsidRPr="00FA7B24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FA7B24">
        <w:rPr>
          <w:rFonts w:ascii="TH SarabunPSK" w:hAnsi="TH SarabunPSK" w:cs="TH SarabunPSK"/>
          <w:sz w:val="32"/>
          <w:szCs w:val="32"/>
          <w:cs/>
        </w:rPr>
        <w:tab/>
      </w:r>
    </w:p>
    <w:p w:rsidR="00FA7B24" w:rsidRPr="00FA7B24" w:rsidRDefault="00322B65" w:rsidP="00322B65">
      <w:pPr>
        <w:ind w:left="720" w:firstLine="414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</w:rPr>
        <w:t>Antazoline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</w:rPr>
        <w:t xml:space="preserve"> Hydrochloride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A7B24" w:rsidRPr="00FA7B24">
        <w:rPr>
          <w:rFonts w:ascii="TH SarabunPSK" w:hAnsi="TH SarabunPSK" w:cs="TH SarabunPSK"/>
          <w:color w:val="000000"/>
          <w:sz w:val="32"/>
          <w:szCs w:val="32"/>
        </w:rPr>
        <w:t>90.0–110.0% L</w:t>
      </w:r>
      <w:r w:rsidR="001527FF">
        <w:rPr>
          <w:rFonts w:ascii="TH SarabunPSK" w:hAnsi="TH SarabunPSK" w:cs="TH SarabunPSK"/>
          <w:color w:val="000000"/>
          <w:sz w:val="32"/>
          <w:szCs w:val="32"/>
        </w:rPr>
        <w:t>.</w:t>
      </w:r>
      <w:r w:rsidR="00FA7B24" w:rsidRPr="00FA7B24">
        <w:rPr>
          <w:rFonts w:ascii="TH SarabunPSK" w:hAnsi="TH SarabunPSK" w:cs="TH SarabunPSK"/>
          <w:color w:val="000000"/>
          <w:sz w:val="32"/>
          <w:szCs w:val="32"/>
        </w:rPr>
        <w:t>A.</w:t>
      </w:r>
      <w:r w:rsidR="001527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A7B24" w:rsidRPr="00FA7B24">
        <w:rPr>
          <w:rFonts w:ascii="TH SarabunPSK" w:hAnsi="TH SarabunPSK" w:cs="TH SarabunPSK"/>
          <w:color w:val="000000"/>
          <w:sz w:val="32"/>
          <w:szCs w:val="32"/>
        </w:rPr>
        <w:t>of</w:t>
      </w:r>
      <w:r w:rsidR="001527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A7B24" w:rsidRPr="00FA7B24">
        <w:rPr>
          <w:rFonts w:ascii="TH SarabunPSK" w:hAnsi="TH SarabunPSK" w:cs="TH SarabunPSK"/>
          <w:color w:val="000000"/>
          <w:sz w:val="32"/>
          <w:szCs w:val="32"/>
        </w:rPr>
        <w:t>AntazolineHCl</w:t>
      </w:r>
      <w:proofErr w:type="spellEnd"/>
    </w:p>
    <w:p w:rsidR="00FA7B24" w:rsidRPr="00FA7B24" w:rsidRDefault="00FA7B24" w:rsidP="00322B65">
      <w:pPr>
        <w:ind w:left="1080" w:firstLine="5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proofErr w:type="spellStart"/>
      <w:r w:rsidRPr="00322B65">
        <w:rPr>
          <w:rFonts w:ascii="TH SarabunPSK" w:hAnsi="TH SarabunPSK" w:cs="TH SarabunPSK"/>
          <w:color w:val="000000"/>
          <w:spacing w:val="-16"/>
          <w:sz w:val="32"/>
          <w:szCs w:val="32"/>
        </w:rPr>
        <w:t>Tetrahydrozoline</w:t>
      </w:r>
      <w:proofErr w:type="spellEnd"/>
      <w:r w:rsidRPr="00322B65">
        <w:rPr>
          <w:rFonts w:ascii="TH SarabunPSK" w:hAnsi="TH SarabunPSK" w:cs="TH SarabunPSK"/>
          <w:color w:val="000000"/>
          <w:spacing w:val="-16"/>
          <w:sz w:val="32"/>
          <w:szCs w:val="32"/>
        </w:rPr>
        <w:t xml:space="preserve"> hydrochloride</w:t>
      </w:r>
      <w:r w:rsidRPr="00FA7B24">
        <w:rPr>
          <w:rFonts w:ascii="TH SarabunPSK" w:hAnsi="TH SarabunPSK" w:cs="TH SarabunPSK"/>
          <w:color w:val="000000"/>
          <w:sz w:val="32"/>
          <w:szCs w:val="32"/>
        </w:rPr>
        <w:tab/>
        <w:t>90.0-110.0% L</w:t>
      </w:r>
      <w:r w:rsidR="001527FF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A7B24">
        <w:rPr>
          <w:rFonts w:ascii="TH SarabunPSK" w:hAnsi="TH SarabunPSK" w:cs="TH SarabunPSK"/>
          <w:color w:val="000000"/>
          <w:sz w:val="32"/>
          <w:szCs w:val="32"/>
        </w:rPr>
        <w:t xml:space="preserve">A. of </w:t>
      </w:r>
      <w:proofErr w:type="spellStart"/>
      <w:r w:rsidRPr="00FA7B24">
        <w:rPr>
          <w:rFonts w:ascii="TH SarabunPSK" w:hAnsi="TH SarabunPSK" w:cs="TH SarabunPSK"/>
          <w:color w:val="000000"/>
          <w:sz w:val="32"/>
          <w:szCs w:val="32"/>
        </w:rPr>
        <w:t>TetrahydrozolineHCl</w:t>
      </w:r>
      <w:proofErr w:type="spellEnd"/>
    </w:p>
    <w:p w:rsidR="00290CD9" w:rsidRPr="00FA7B24" w:rsidRDefault="00FA7B24" w:rsidP="00FA7B24">
      <w:pPr>
        <w:rPr>
          <w:rFonts w:ascii="TH SarabunPSK" w:hAnsi="TH SarabunPSK" w:cs="TH SarabunPSK"/>
          <w:sz w:val="32"/>
          <w:szCs w:val="32"/>
        </w:rPr>
      </w:pPr>
      <w:r w:rsidRPr="00FA7B24">
        <w:rPr>
          <w:rFonts w:ascii="TH SarabunPSK" w:hAnsi="TH SarabunPSK" w:cs="TH SarabunPSK"/>
          <w:color w:val="000000"/>
          <w:sz w:val="32"/>
          <w:szCs w:val="32"/>
        </w:rPr>
        <w:tab/>
      </w:r>
      <w:r w:rsidR="00290CD9" w:rsidRPr="00FA7B24">
        <w:rPr>
          <w:rFonts w:ascii="TH SarabunPSK" w:hAnsi="TH SarabunPSK" w:cs="TH SarabunPSK"/>
          <w:sz w:val="32"/>
          <w:szCs w:val="32"/>
          <w:cs/>
        </w:rPr>
        <w:t>3.</w:t>
      </w:r>
      <w:r w:rsidR="00290CD9" w:rsidRPr="00FA7B24">
        <w:rPr>
          <w:rFonts w:ascii="TH SarabunPSK" w:hAnsi="TH SarabunPSK" w:cs="TH SarabunPSK"/>
          <w:sz w:val="32"/>
          <w:szCs w:val="32"/>
        </w:rPr>
        <w:t>3</w:t>
      </w:r>
      <w:r w:rsidRPr="00FA7B24">
        <w:rPr>
          <w:rFonts w:ascii="TH SarabunPSK" w:hAnsi="TH SarabunPSK" w:cs="TH SarabunPSK"/>
          <w:sz w:val="32"/>
          <w:szCs w:val="32"/>
        </w:rPr>
        <w:t xml:space="preserve"> pH</w:t>
      </w:r>
      <w:r w:rsidRPr="00FA7B24">
        <w:rPr>
          <w:rFonts w:ascii="TH SarabunPSK" w:hAnsi="TH SarabunPSK" w:cs="TH SarabunPSK"/>
          <w:sz w:val="32"/>
          <w:szCs w:val="32"/>
        </w:rPr>
        <w:tab/>
      </w:r>
      <w:r w:rsidRPr="00FA7B24">
        <w:rPr>
          <w:rFonts w:ascii="TH SarabunPSK" w:hAnsi="TH SarabunPSK" w:cs="TH SarabunPSK"/>
          <w:sz w:val="32"/>
          <w:szCs w:val="32"/>
        </w:rPr>
        <w:tab/>
      </w:r>
      <w:r w:rsidRPr="00FA7B24">
        <w:rPr>
          <w:rFonts w:ascii="TH SarabunPSK" w:hAnsi="TH SarabunPSK" w:cs="TH SarabunPSK"/>
          <w:sz w:val="32"/>
          <w:szCs w:val="32"/>
        </w:rPr>
        <w:tab/>
      </w:r>
      <w:r w:rsidRPr="00FA7B24">
        <w:rPr>
          <w:rFonts w:ascii="TH SarabunPSK" w:hAnsi="TH SarabunPSK" w:cs="TH SarabunPSK"/>
          <w:sz w:val="32"/>
          <w:szCs w:val="32"/>
        </w:rPr>
        <w:tab/>
      </w:r>
      <w:r w:rsidRPr="00FA7B24">
        <w:rPr>
          <w:rFonts w:ascii="TH SarabunPSK" w:hAnsi="TH SarabunPSK" w:cs="TH SarabunPSK"/>
          <w:sz w:val="32"/>
          <w:szCs w:val="32"/>
        </w:rPr>
        <w:tab/>
      </w:r>
      <w:r w:rsidR="00BC2B64" w:rsidRPr="00FA7B24">
        <w:rPr>
          <w:rFonts w:ascii="TH SarabunPSK" w:hAnsi="TH SarabunPSK" w:cs="TH SarabunPSK"/>
          <w:sz w:val="32"/>
          <w:szCs w:val="32"/>
          <w:cs/>
        </w:rPr>
        <w:t>4.0-6.5</w:t>
      </w:r>
    </w:p>
    <w:p w:rsidR="00290CD9" w:rsidRDefault="00290CD9" w:rsidP="00290CD9">
      <w:pPr>
        <w:ind w:left="4320" w:hanging="3600"/>
        <w:rPr>
          <w:rFonts w:ascii="TH SarabunPSK" w:hAnsi="TH SarabunPSK" w:cs="TH SarabunPSK"/>
          <w:sz w:val="32"/>
          <w:szCs w:val="32"/>
        </w:rPr>
      </w:pPr>
      <w:r w:rsidRPr="00FA7B24">
        <w:rPr>
          <w:rFonts w:ascii="TH SarabunPSK" w:hAnsi="TH SarabunPSK" w:cs="TH SarabunPSK"/>
          <w:sz w:val="32"/>
          <w:szCs w:val="32"/>
          <w:cs/>
        </w:rPr>
        <w:t xml:space="preserve">3.4 </w:t>
      </w:r>
      <w:r w:rsidR="00FA7B24" w:rsidRPr="00FA7B24">
        <w:rPr>
          <w:rFonts w:ascii="TH SarabunPSK" w:hAnsi="TH SarabunPSK" w:cs="TH SarabunPSK"/>
          <w:color w:val="000000"/>
          <w:sz w:val="32"/>
          <w:szCs w:val="32"/>
        </w:rPr>
        <w:t xml:space="preserve">Sterility test </w:t>
      </w:r>
      <w:r w:rsidR="00FA7B24" w:rsidRPr="00FA7B24">
        <w:rPr>
          <w:rFonts w:ascii="TH SarabunPSK" w:hAnsi="TH SarabunPSK" w:cs="TH SarabunPSK"/>
          <w:color w:val="000000"/>
          <w:sz w:val="32"/>
          <w:szCs w:val="32"/>
        </w:rPr>
        <w:tab/>
      </w:r>
      <w:r w:rsidR="001527FF" w:rsidRPr="00E951F4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1527FF" w:rsidRPr="00E951F4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1527FF" w:rsidRPr="00E951F4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636517" w:rsidRDefault="00636517" w:rsidP="00290CD9">
      <w:pPr>
        <w:ind w:left="4320" w:hanging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3.5 Tonicity (</w:t>
      </w:r>
      <w:proofErr w:type="spellStart"/>
      <w:r>
        <w:rPr>
          <w:rFonts w:ascii="TH SarabunPSK" w:hAnsi="TH SarabunPSK" w:cs="TH SarabunPSK"/>
          <w:sz w:val="32"/>
          <w:szCs w:val="32"/>
        </w:rPr>
        <w:t>Osmolarity</w:t>
      </w:r>
      <w:proofErr w:type="spellEnd"/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 w:rsidRPr="00E951F4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E951F4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E951F4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322B65" w:rsidRDefault="00322B65" w:rsidP="00322B6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322B65" w:rsidRDefault="00322B65" w:rsidP="00322B65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AA73EE" w:rsidRPr="007C656E" w:rsidRDefault="00AA73EE" w:rsidP="00322B65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322B65" w:rsidRPr="00FE0315" w:rsidRDefault="00322B65" w:rsidP="00322B6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322B65" w:rsidRPr="00AB41AC" w:rsidRDefault="00322B65" w:rsidP="00322B6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322B65" w:rsidRPr="004E02F8" w:rsidRDefault="00322B65" w:rsidP="00322B65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83201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322B65" w:rsidRPr="004E02F8" w:rsidRDefault="00322B65" w:rsidP="00322B6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8320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322B65" w:rsidRPr="004E02F8" w:rsidRDefault="00322B65" w:rsidP="00322B6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8320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322B65" w:rsidRDefault="00322B65" w:rsidP="00322B65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8320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A73EE" w:rsidRDefault="00AA73EE" w:rsidP="00322B65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AA73EE" w:rsidRPr="004E02F8" w:rsidRDefault="00AA73EE" w:rsidP="00322B65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322B65" w:rsidRDefault="00322B65" w:rsidP="00322B6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322B65" w:rsidRPr="009870F8" w:rsidRDefault="00322B65" w:rsidP="00322B6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322B65" w:rsidRDefault="00322B65" w:rsidP="00322B65">
      <w:pPr>
        <w:pStyle w:val="af4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322B65" w:rsidRPr="007C656E" w:rsidRDefault="00322B65" w:rsidP="00322B65">
      <w:pPr>
        <w:pStyle w:val="af4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322B65" w:rsidRPr="00FE0315" w:rsidRDefault="00322B65" w:rsidP="00322B65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322B65" w:rsidRPr="00FE0315" w:rsidRDefault="00322B65" w:rsidP="00322B6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322B65" w:rsidRDefault="00322B65" w:rsidP="00322B6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322B65" w:rsidRDefault="00322B65" w:rsidP="00322B65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322B65" w:rsidRPr="00FE0315" w:rsidRDefault="00322B65" w:rsidP="00322B65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322B65" w:rsidRDefault="00322B65" w:rsidP="00322B6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057815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322B65" w:rsidRPr="0088161A" w:rsidRDefault="00322B65" w:rsidP="00322B6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322B65" w:rsidRPr="00FE0315" w:rsidRDefault="00322B65" w:rsidP="00322B6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322B65" w:rsidRPr="001A5C53" w:rsidRDefault="00322B65" w:rsidP="00322B65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322B65" w:rsidRPr="00FE0315" w:rsidRDefault="00322B65" w:rsidP="00322B65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322B65" w:rsidRDefault="00322B65" w:rsidP="00322B65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322B65" w:rsidRPr="002E1FFF" w:rsidRDefault="00322B65" w:rsidP="00322B65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322B65" w:rsidRDefault="00322B65" w:rsidP="00322B65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AA73EE" w:rsidRDefault="00AA73EE" w:rsidP="00322B65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</w:p>
    <w:p w:rsidR="00322B65" w:rsidRDefault="00322B65" w:rsidP="00322B6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322B65" w:rsidRDefault="00322B65" w:rsidP="00322B6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322B65" w:rsidRDefault="00322B65" w:rsidP="00322B6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322B65" w:rsidRDefault="00322B65" w:rsidP="00322B6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322B65" w:rsidRDefault="00322B65" w:rsidP="00322B6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322B65" w:rsidRDefault="00322B65" w:rsidP="00322B65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6D6DDC" w:rsidRPr="00FA7B24" w:rsidRDefault="00322B65" w:rsidP="00322B65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FA7B24" w:rsidSect="00FA7B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133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02B" w:rsidRDefault="0013602B" w:rsidP="0025492B">
      <w:r>
        <w:separator/>
      </w:r>
    </w:p>
  </w:endnote>
  <w:endnote w:type="continuationSeparator" w:id="0">
    <w:p w:rsidR="0013602B" w:rsidRDefault="0013602B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E5D" w:rsidRDefault="00DE5E5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E5D" w:rsidRPr="00DE5E5D" w:rsidRDefault="00DE5E5D" w:rsidP="00DE5E5D">
    <w:pPr>
      <w:pStyle w:val="ae"/>
      <w:jc w:val="center"/>
      <w:rPr>
        <w:rFonts w:ascii="TH SarabunPSK" w:hAnsi="TH SarabunPSK" w:cs="TH SarabunPSK"/>
        <w:sz w:val="24"/>
        <w:szCs w:val="24"/>
      </w:rPr>
    </w:pPr>
    <w:r w:rsidRPr="00DE5E5D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DE5E5D" w:rsidRPr="00DE5E5D" w:rsidRDefault="00DE5E5D" w:rsidP="00DE5E5D">
    <w:pPr>
      <w:pStyle w:val="ae"/>
      <w:rPr>
        <w:rFonts w:ascii="TH SarabunPSK" w:hAnsi="TH SarabunPSK" w:cs="TH SarabunPSK"/>
        <w:sz w:val="24"/>
        <w:szCs w:val="24"/>
      </w:rPr>
    </w:pPr>
  </w:p>
  <w:p w:rsidR="00DE5E5D" w:rsidRPr="00DE5E5D" w:rsidRDefault="00DE5E5D" w:rsidP="00DE5E5D">
    <w:pPr>
      <w:pStyle w:val="ae"/>
      <w:rPr>
        <w:rFonts w:ascii="TH SarabunPSK" w:hAnsi="TH SarabunPSK" w:cs="TH SarabunPSK"/>
        <w:sz w:val="24"/>
        <w:szCs w:val="24"/>
      </w:rPr>
    </w:pPr>
    <w:r w:rsidRPr="00DE5E5D">
      <w:rPr>
        <w:rFonts w:ascii="TH SarabunPSK" w:hAnsi="TH SarabunPSK" w:cs="TH SarabunPSK"/>
        <w:sz w:val="24"/>
        <w:szCs w:val="24"/>
        <w:cs/>
      </w:rPr>
      <w:t>1. ลงชื่อ</w:t>
    </w:r>
    <w:r w:rsidRPr="00DE5E5D">
      <w:rPr>
        <w:rFonts w:ascii="TH SarabunPSK" w:hAnsi="TH SarabunPSK" w:cs="TH SarabunPSK"/>
        <w:sz w:val="24"/>
        <w:szCs w:val="24"/>
      </w:rPr>
      <w:t>………………………..…………....</w:t>
    </w:r>
    <w:r w:rsidRPr="00DE5E5D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7F39EC" w:rsidRPr="00DE5E5D" w:rsidRDefault="00DE5E5D" w:rsidP="00DE5E5D">
    <w:pPr>
      <w:pStyle w:val="ae"/>
    </w:pPr>
    <w:r w:rsidRPr="00DE5E5D">
      <w:rPr>
        <w:rFonts w:ascii="TH SarabunPSK" w:hAnsi="TH SarabunPSK" w:cs="TH SarabunPSK"/>
        <w:sz w:val="24"/>
        <w:szCs w:val="24"/>
        <w:cs/>
      </w:rPr>
      <w:t xml:space="preserve">         </w:t>
    </w:r>
    <w:r>
      <w:rPr>
        <w:rFonts w:ascii="TH SarabunPSK" w:hAnsi="TH SarabunPSK" w:cs="TH SarabunPSK"/>
        <w:sz w:val="24"/>
        <w:szCs w:val="24"/>
        <w:cs/>
      </w:rPr>
      <w:t xml:space="preserve">   (นายสุชาติ  กิจสินธพชัย)</w:t>
    </w:r>
    <w:r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 w:rsidRPr="00DE5E5D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DE5E5D">
      <w:rPr>
        <w:rFonts w:ascii="TH SarabunPSK" w:hAnsi="TH SarabunPSK" w:cs="TH SarabunPSK"/>
        <w:sz w:val="24"/>
        <w:szCs w:val="24"/>
        <w:cs/>
      </w:rPr>
      <w:t xml:space="preserve">  (นางสาวิจิตตรา  คุ้มวงษ์)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E5D" w:rsidRDefault="00DE5E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02B" w:rsidRDefault="0013602B" w:rsidP="0025492B">
      <w:r>
        <w:separator/>
      </w:r>
    </w:p>
  </w:footnote>
  <w:footnote w:type="continuationSeparator" w:id="0">
    <w:p w:rsidR="0013602B" w:rsidRDefault="0013602B" w:rsidP="00254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E5D" w:rsidRDefault="00DE5E5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E5D" w:rsidRDefault="00DE5E5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E5D" w:rsidRDefault="00DE5E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FAD8CAE4"/>
    <w:lvl w:ilvl="0" w:tplc="21A07CFC">
      <w:start w:val="1"/>
      <w:numFmt w:val="decimal"/>
      <w:lvlText w:val="2.%1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95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57815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169FA"/>
    <w:rsid w:val="00120172"/>
    <w:rsid w:val="001203DB"/>
    <w:rsid w:val="00121E0D"/>
    <w:rsid w:val="0012346C"/>
    <w:rsid w:val="00126793"/>
    <w:rsid w:val="0013472B"/>
    <w:rsid w:val="00134E23"/>
    <w:rsid w:val="00135192"/>
    <w:rsid w:val="0013602B"/>
    <w:rsid w:val="001411DF"/>
    <w:rsid w:val="00145861"/>
    <w:rsid w:val="001460C0"/>
    <w:rsid w:val="00147B7F"/>
    <w:rsid w:val="001527F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74CF7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4EB3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172E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90CD9"/>
    <w:rsid w:val="0029294A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2B65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2E8F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16B1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59C5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4E38"/>
    <w:rsid w:val="00525185"/>
    <w:rsid w:val="0052610A"/>
    <w:rsid w:val="0053554F"/>
    <w:rsid w:val="00537B46"/>
    <w:rsid w:val="00537FDC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6517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352"/>
    <w:rsid w:val="00753DB1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746B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201E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3CC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3EE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87608"/>
    <w:rsid w:val="00B922D3"/>
    <w:rsid w:val="00B9581B"/>
    <w:rsid w:val="00B9712C"/>
    <w:rsid w:val="00BA0532"/>
    <w:rsid w:val="00BA09B7"/>
    <w:rsid w:val="00BA358A"/>
    <w:rsid w:val="00BA55BB"/>
    <w:rsid w:val="00BA5CE7"/>
    <w:rsid w:val="00BB29F1"/>
    <w:rsid w:val="00BB460B"/>
    <w:rsid w:val="00BC1413"/>
    <w:rsid w:val="00BC2B64"/>
    <w:rsid w:val="00BC6A2D"/>
    <w:rsid w:val="00BC7C95"/>
    <w:rsid w:val="00BD208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6E8E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DBE"/>
    <w:rsid w:val="00D154C3"/>
    <w:rsid w:val="00D1707B"/>
    <w:rsid w:val="00D17898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9CE"/>
    <w:rsid w:val="00DD4F2D"/>
    <w:rsid w:val="00DE13A1"/>
    <w:rsid w:val="00DE5E5D"/>
    <w:rsid w:val="00DF1C27"/>
    <w:rsid w:val="00DF2BEE"/>
    <w:rsid w:val="00DF3931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28E3"/>
    <w:rsid w:val="00EB6208"/>
    <w:rsid w:val="00EB68CE"/>
    <w:rsid w:val="00EC0AD9"/>
    <w:rsid w:val="00EC2005"/>
    <w:rsid w:val="00EC2D47"/>
    <w:rsid w:val="00EC7EEB"/>
    <w:rsid w:val="00ED5037"/>
    <w:rsid w:val="00ED5264"/>
    <w:rsid w:val="00ED7541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68A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A7B24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69D39-F80E-4A3E-B51B-0F28BC760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2011-08-08T12:29:00Z</cp:lastPrinted>
  <dcterms:created xsi:type="dcterms:W3CDTF">2017-10-20T08:34:00Z</dcterms:created>
  <dcterms:modified xsi:type="dcterms:W3CDTF">2017-10-24T03:17:00Z</dcterms:modified>
</cp:coreProperties>
</file>